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7406" w14:textId="f9d7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10 ноября 2015 года № А-11/1923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города Кокшетау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Е.Маржықпаев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утративших силу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Акмолинской области от 16 октября 2014 года № А-10/1847.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год» (зарегистрировано Департаментом юстиции Акмолинской области 27 октября 2014 года № 4423)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Акмолинской области от 9 апреля 2014 года № А-4/647 «Об установлении дополнительного перечня лиц, относящихся к целевым группам населения на 2014 год в городе Кокшетау» (зарегистрировано Департаментом юстиции Акмолинской области 28 апреля 2014 года № 4128)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Акмолинской области от 23 июня 2011 года № А-6/1265 «О внесении изменений в постановление акимата города Кокшетау от 16 марта 2011 года № А-3/526 «Об организации и обеспечении очередного призыва граждан на срочную воинскую службу в апреле-июне и октябре-декабре 2011 года» (зарегистрировано Управлением юстиции города Кокшетау Акмолинской области 13 июля 2011 года № 1-1-151).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Акмолинской области от 20 января 2014 года № А-1/53. «Об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городу Кокшетау на 2014 год» (зарегистрировано Департаментом юстиции Акмолинской области 6 февраля 2014 года № 3999)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