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71f6" w14:textId="44b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13 июля 2015 года №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Нижеследующие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Признать утратившими силу постановлений акимата Хромтауского района от 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социальных рабочих мест" (зарегистрировано в департаменте Юстиции Актюбинской области за № 4212 от 2 февраля 2015 года, опубликовано № 9 от 3 марта 2015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молодежной практики в Хромтауском районе" (зарегистрировано в департаменте юстиции Актюбинской области за № 4203 от 17 февраля 2015 года, опубликовано № 8 от 25 февраля 2015 года в районной газете "Хромтау");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