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8a5f" w14:textId="ccd8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некоторое решении акима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7 июля 2015 года №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связи со стабилизацией паводковой обстановки на территории Шетского района,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следующие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25 марта 2015 года № 02 "Об объявлении чрезвычайной ситуации природного характера" (зарегистрировано в Реестре государственной регистрации нормативных правовых за № 3079, опубликовано в районной газете "Шет шұғыласы" от 02 апреля 2015 года № 13 (10 529);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14 апреля 2015 года № 03 "О внесении изменении в решение от 25 марта 2015 года № 02 об объявлении чрезвычайной ситуации природного характера" (зарегистрировано в Реестре государственной регистрации нормативных правовых за № 3149, опубликовано в районной газете "Шет шұғыласы" от 30 апреля 2015 года № 18 (10 534).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