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bbb1" w14:textId="3ccbb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Костаная от 9 сентября 2015 года № 2389 "Об определении сроков предоставления заявок на получение" субсидий и оптимальных сроков сева приоритетных сельскохозяйственных культур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5 октября 2015 года № 2747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Костаная "Об определении сроков предоставления заявок на получение субсидий и оптимальных сроков сева приоритетных сельскохозяйственных культур на 2015 год" от 9 сентября 2015 года № 2389 (Зарегистрировано в Реестре государственной регистрации нормативных правовых актов под № 5872, опубликовано 17 сентября 2015 года в газете "Наш Костанай").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Костаная Каркенова Р.Х.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Б. Жакупов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