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8df7" w14:textId="2aa8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18 сентября 2014 года № 251 "Об утверждении Правил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18 июня 2015 года № 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18 сентября 2014 года № 251 "Об утверждении Правил расчета ставки арендной платы при передаче районного коммунального имущества в имущественный наем (аренду)" (зарегистрирован в Реестре государственной регистрации нормативных правовых актов № 5113, опубликован 20 января 2015 года № газете "Қамысты жаңалықтары - Камыстинские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Ж. Бисимбаев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