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42294" w14:textId="5742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от 19 мая 2015 года № 255 акимата Костанайского района "Об утверждении схемы и Правил перевозки в общеобразовательные школы детей, проживающих в отдаленных населенных пунктах Костанайского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 октября 2015 года № 525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"О нормативных правовых актах",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мая 2015 года № 255 акимата Костанайского района "Об утверждении схемы и Правил перевозки в общеобразовательные школы детей, проживающих в отдаленных населенных пунктах Костанайского района" (зарегистрировано в Реестре государственной регистрации нормативных правовых актов за № 5663, опубликовано 2 июля 2015 года в газете "Арна").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Исабаев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