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4b9c" w14:textId="d6c4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10 июля 2015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Мендыкаринского района от 17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оптимальных сроков начала и завершения посева субсидируемых приоритетных сельскохозяйственных культур" (зарегистрированное в Реестре государственной регистрации нормативно - правовых актов за № 9-15-152, опубликованное в газете "Меңдіқара үні" от 23 июня 2011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Мендыкаринского района от 24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оптимальных сроков начала и завершения посева сельскохозяйственных культур, подлежащих обязательному страхованию" (зарегистрированное в Реестре государственной регистрации нормативно - правовых актов за № 9-15-153, опубликованное в газете "Меңдіқара үні" от 25 августа 2011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Садвакасова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