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6e71" w14:textId="b26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4 августа 2015 года № 350 "Об утверждении схем и порядк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3 октября 2015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350 "Об утверждении схем и порядк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3389 от 21 сентября 2015 года, опубликовано 5 октября 2015 года в районной газете "Есіл Өңірі", 5 октября 2015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