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5616" w14:textId="98d5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айыншинского района от 30 июля 2015 года № 350 "Об утверждении схемы и порядка перевозки в общеобразовательные школы детей, проживающих в отдаленных населенных пунктах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8 октября 2015 года №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30 июля 2015 года № 350 "Об утверждении схемы и порядка перевозки в общеобразовательные школы детей, проживающих в отдаленных населенных пунктах Тайыншинского района Северо-Казахстанской области" (зарегистрировано в Государственном реестре нормативных правовых актов Республики Казахстан под № 3363 от 2 сентября 2015 года, опубликовано в газетах "Тайынша таңы" от 11 сентября 2015 года, "Тайыншинские вести" от 11 сентя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