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5616" w14:textId="98d5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Тайыншинского района от 30 июля 2015 года № 350 "Об утверждении схемы и порядка перевозки в общеобразовательные школы детей, проживающих в отдаленных населенных пунктах Тайыншинского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8 октября 2015 года № 436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актах",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от 30 июля 2015 года № 350 "Об утверждении схемы и порядка перевозки в общеобразовательные школы детей, проживающих в отдаленных населенных пунктах Тайыншинского района Северо-Казахстанской области" (зарегистрировано в Государственном реестре нормативных правовых актов Республики Казахстан под № 3363 от 2 сентября 2015 года, опубликовано в газетах "Тайынша таңы" от 11 сентября 2015 года, "Тайыншинские вести" от 11 сентября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