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9430" w14:textId="d5a9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31 июля 2015 года N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постановления акимата Уалихановского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10 марта 2015 года № 87 "Об определении мест для размещения агитационных печатных материалов и предоставлении помещений кандидатам в Президенты Республики Казахстан для проведения встреч с избирателями на территории Уалихановского района Северо-Казахстанской области" (зарегистрировано в Реестре государственной регистрации нормативных правовых актов под № 3163 от 16 марта 2015 года, опубликовано в районной газете "Кішкенекөл таны" № 13 от 20 марта 2015 года, в районной газете "Кызылту" № 13 от 20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19 февраля 2015 года № 70 "Об определении порядка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нормативных правовых актов под № 3176 от 20 марта 2015 года, опубликовано в районной газете "Кішкенекөл таны" № 15 от 06 апреля 2015 года, в районной газете "Кызылту" № 15 от 06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