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a6cb" w14:textId="657a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Степногорского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18 апреля 2016 года № 6С-3/2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Степногорского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6С-3/2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Степногорского городского маслихата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"О повышении (понижении)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базовых ставок земельного налога на земельные участки города Степногорска, населенных пунктов и земли сельскохозяйственного назначения в административных границах города Степногорска" от 27 марта 2014 года № 5С-26/6 (зарегистрировано в Реестре государственной регистрации нормативных правовых актов № 4154, опубликовано 15 мая 2014 года в региональных общественно-политических газетах "Степногорск ақшамы" и "Вечерний Степногорск");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Степногорского городского маслихата от 27 марта 2014 года № 5С-26/6 "О повышении (понижении) базовых ставок земельного налога на земельные участки города Степногорска, населенных пунктов и земли сельскохозяйственного назначения в административных границах города Степногорска" от 14 апреля 2015 года № 5С-38/5 (зарегистрировано в Реестре государственной регистрации нормативных правовых актов № 4804, опубликовано 4 июня 2015 года в региональных общественно-политических газетах "Степногорск ақшамы" и "Вечерний Степногорск");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тарифов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сбор, вывоз, захоронение и утилизацию коммунальных отходов по городу Степногорску и населенным пунктам" от 12 августа 2015 года № 5С-42/8 (зарегистрировано в Реестре государственной регистрации нормативных правовых актов № 4972, опубликовано 17 сентября 2015 года в региональных общественно-политических газетах "Степногорск ақшамы" и "Вечерний Степногорск").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