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2f1a" w14:textId="edb2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 июня 2016 года № А-6/159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в целях приведения в соответствие с действующим законодательством,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Аккольского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 для размещения агитационных печатных материалов и предоставлении кандидатам помещений для встреч с избирателями" от 12 ноября 2014 года № А-11/458 (зарегистрированное в Реестре государственной регистрации нормативных правовых актов № 4505, опубликованное 2 января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в постановление акимата Аккольского района от 12 ноября 2014 года № А-11/458 "Об определении мест для размещения агитационных печатных материалов и предоставлении кандидатам помещений для встреч с избирателями" от 27 октября 2015 года № А-10/354 (зарегистрированное в Реестре государственной регистрации нормативных правовых актов № 5103, опубликованное 11 декабря 2015 года в районных газетах "Ақкөл өмірі" и "Знамя Родины KZ").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