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63a2" w14:textId="af86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Аршалынского районного маслихата от 26 февраля 2014 года № 24/2 "Об утверждении регламента Аршалынского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мая 2016 года № 5/9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регламента Аршалынского районного маслихата"" от 26 февраля 2014 года № 24/2 (зарегистрировано в Реестре государственной регистрации нормативных правовых актов 8 апреля 2014 года № 4081, опубликовано в районных газетах "Аршалы айнасы" 26 апреля 2014 года № 18, "Вперед" 26 апреля 2016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