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a5d5" w14:textId="02aa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решения Атбасарского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апреля 2016 года № 6С 2/13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решения Атбасарского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27 октября 2014 года № 5С 28/6 "О дополнительном регламентировании порядке проведения мирных собраний, митингов, шествий, пикетов и демонстраций в Атбасарском районе" (зарегистрировано в Реестре государственной регистрации нормативных правовых актов № 4451, опубликовано 5 декабря 2014 года в газетах от "Атбасар" и "Простор").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3 июня 2015 года № 5С 32/12 "О повышении ставок единого земельного налога на не используемые земли сельскохозяйственного назначения Атбасарского района" (зарегистрировано в Реестре государственной регистрации нормативных правовых актов № 4842, опубликовано 3 июля 2015 года в газетах "Атбасар" и "Простор");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тбасарс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