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8993" w14:textId="4478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Буландынского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5С–45/6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Буландынского районного маслихата, признанные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2015-2017 годы" от 24 декабря 2014 года № 5С-34/1 (зарегистрировано в Реестре государственной регистрации нормативных правовых актов № 4568, опубликовано 16 января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24 декабря 2014 года № 5С-34/1 "О районном бюджете на 2015-2017 годы" от 10 марта 2015 года № 5С-36/1 (зарегистрировано в Реестре государственной регистрации нормативных правовых актов № 4712, опубликовано 10 апреля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24 декабря 2014 года № 5С-34/1 "О районном бюджете на 2015-2017 годы" от 24 июня 2015 года № 5С-39/1 (зарегистрировано в Реестре государственной регистрации нормативных правовых актов № 4865, опубликовано 31 июля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24 декабря 2014 года № 5С-34/1 "О районном бюджете на 2015-2017 годы" от 21 сентября 2015 года № 5С-41/1 (зарегистрировано в Реестре государственной регистрации нормативных правовых актов № 5007, опубликовано 16 октября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24 декабря 2014 года № 5С-34/1 "О районном бюджете на 2015-2017 годы" от 11 ноября 2015 года № 5С-42/1 (зарегистрировано в Реестре государственной регистрации нормативных правовых актов №5089, опубликовано 11 декабря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изменений и дополнений в решение Буландынского районного маслихата от 24 декабря 2014 года № 5С-34/1 "О районном бюджете на 2015-2017 годы" от 23 декабря 2015 года № 5С-43/3 (зарегистрировано в Реестре государственной регистрации нормативных правовых актов № 5157, опубликовано 15 января 2016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предоставлении мер социальной поддержки на 2015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района" от 24 декабря 2014 года № 5С-34/7 (зарегистрировано в Реестре государственной регистрации нормативных правовых актов № 4607, опубликовано 6 февраля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внесении изменения в решение Буландынского районного маслихата от 24 декабря 2014 года № 5С-34/7 "О предоставлении мер социальной поддержки на 2015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района" от 28 апреля 2015 года № 5С-38/6 (зарегистрировано в Реестре государственной регистрации нормативных правовых актов № 4814, опубликовано 24 июля 2015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