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777d" w14:textId="1187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Есильского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21 июня 2016 года № 5/4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"Об утверждении регламента Есильского районного маслихата" от 27 февраля 2014 года № 29/4 (зарегистрировано в Реестре государственной регистрации нормативных правовых актов № 4073, опубликовано 21 апреля 2014 года в районной газете "Жаңа Есіл").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Копию настоящего решения направить в Департамент юстиции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Решение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К.Мистриди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