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7c9d" w14:textId="ce87c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Шортандинского района от 4 декабря 2015 года № А-11/288 "Об определении спроса и предложения на общественные работы, утверждении перечня организаций, видов, объемов и конкретных условий общественных работ, размеров оплаты труда участников и источников их финансирования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13 апреля 2016 года № А-3/94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Шортандинского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Шортандинского района от 4 декабря 2015 года № А-11/288 "Об определении спроса и предложения на общественные работы, утверждении перечня организаций, видов, объемов и конкретных условий общественных работ, размеров оплаты труда участников и источников их финансирования на 2016 год" (зарегистрировано в Реестре государственной регистрации нормативных правовых актов № 5159, опубликовано 2 января 2016 года в районной газете "Вести", опубликовано 2 января 2016 года в районной газете "Өрлеу").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Шортандинского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