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a088" w14:textId="c37a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актах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2016 года № 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 утративших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14 мая 2014 года № 148 "Об утверждении Правил определения расчетных ставок арендной платы за коммунальное имущество Актюбинской области, передаваемое в имущественный наем (аренду)" (зарегистрированное в Реестре государственной регистрации нормативных правовых актов № 3918, опубликованное 10 июня 2014 года в газетах "Ақтөбе" и "Актюбинский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17 октября 2014 года № 367 "О внесении изменений и дополнения в постановление акимата Актюбинской области от 14 мая 2014 года № 148 "Об утверждении Правил определения расчетных ставок арендной платы за коммунальное имущество Актюбинской области, передаваемое в имущественный наем (аренду)" (зарегистрированное в Реестре государственной регистрации нормативных правовых актов № 4048, опубликованное 4 ноября 2014 года в газетах "Ақтөбе" и "Актюбинский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23 февраля 2015 года № 61 "О внесении изменений и дополнения в постановление акимата Актюбинской области от 14 мая 2014 года № 148 "Об утверждении Правил определения расчетных ставок арендной платы за коммунальное имущество Актюбинской области, передаваемое в имущественный наем (аренду)" (зарегистрированное в Реестре государственной регистрации нормативных правовых актов № 4234, опубликованное 27 марта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