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2e6c" w14:textId="1152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апреля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решении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апреля 2016 года № 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144 "О бюджете Байганинского района на 2015-2017 годы" (зарегистрировано в реестре государственной регистрации нормативных правовых актов № 4171, опубликовано 29 января 2015 года в газете "Жем-Сағыз");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2015 года № 158 "О внесении изменений и дополнений в решение районного маслихата от 24 декабря 2014 года № 144 "О бюджете Байганинского района на 2015-2017 годы" (зарегистрировано в реестре государственной регистрации нормативных правовых актов № 4247, опубликовано 2 апреля 2015 года в газете "Жем-Сағыз");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июня 2015 года № 173 "О внесении изменений в решение районного маслихата от 24 декабря 2014 года № 144 "О бюджете Байганинского района на 2015-2017 годы" (зарегистрировано в реестре государственной регистрации нормативных правовых актов № 4390, опубликовано 4 июля 2015 года в газете "Жем-Сағыз");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августа 2015 года № 180 "О внесении изменений в решение районного маслихата от 24 декабря 2014 года № 144 "О бюджете Байганинского района на 2015-2017 годы" (зарегистрировано в реестре государственной регистрации нормативных правовых актов № 4477, опубликовано 3 сентября 2015 года в газете "Жем-Сағыз");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ноября 2015 года № 190 "О внесении изменений в решение районного маслихата от 24 декабря 2014 года № 144 "О бюджете Байганинского района на 2015-2017 годы" (зарегистрировано в реестре государственной регистрации нормативных правовых актов № 4603, опубликовано 11 декабря 2015 года в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