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92b8" w14:textId="b2b9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Каргалинского района от 16 марта 2016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03 мая 2016 года № 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Утратить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Каргалинского района от 16 марта 2016 года № 4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4825, официально опубликованное в районной газете "Қарғалы" 07 апреля 2016 года за № 21 (4891) и ИПС "Адилет" 06 апреля 2016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К.Байсеупова.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