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f954" w14:textId="06a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4 мая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– V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марта 2015 года № 70 "Об установлении квоты рабочих мест" (зарегистрировано в Реестре государственной регистрации нормативных правовых актов от 6 апреля 2015 года № 4286, опубликовано в районной газете "Кобда" от 16 апреля 2015 года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января 2016 года № 11 "Об утверждении перечня организации, в которых будут проводиться общественные работы, видов, обьемов и конкретных условий общественных работ, размеров оплаты труда участников и источников их финансирования по Хобдинскому району на 2016 год" (зарегистрировано в Реестре государственной регистрации нормативных правовых актов от 2 февраля 2016 года № 4730, опубликовано в районной газете "Кобда" от 18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