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7f06" w14:textId="49f7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08 июля 2016 года № 362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следующие постановления акимата Алматинской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от 06 августа 2014 года № 297 "Об утверждении Положения государственного учреждения "Управление внутренней политики Алматинской области" (зарегистрированное в Реестре государственной регистрации нормативных правовых актов от 27 августа 2014 года за № 2836 опубликованное в газетах "Жетысу" от 4 сентября 2014 года за № 102, "Огни Алатау" от 4 сентября 2014 года за № 102).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9 ноября 2015 года за № 495 "О внесении изменений в постановление акимата Алматинской области от 6 августа 2014 года № 297 "Об утверждении положения "Управление внутренней политики Алматинской области" (зарегистрированное в Реестре государственной регистрации нормативных правовых актов от 11 декабря 2015 года за № 3610, опубликованное в газетах "Жетысу" от 29 декабря 2015 года за № 144, "Огни Алатау" от 29 декабря 2015 года за № 144).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ГУ "Управление внутренней политики Алматинской области" в установленном законодательством Республики Казахстан порядке в недельный срок: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известить органы юстиции Алматинской области о принятии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принять меры по опубликованию настоящего постановления в официальных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Б. Унербаева.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