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5e82" w14:textId="8b45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Панфиловского районного маслихата от 28 сентября 2015 года №5-54-366 "О повышении ставок земельного налога и единого земельного налога на не исползуемые земли сельскохозяственного назначения по Панфилов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01 февраля 2016 года № 5-60-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8 сентября 2015 года №5-54-366 "О повышении ставок земельного налога и единого земельного налога на не исползуемые земли сельскохозяственного назначения по Панфиловскому району" (зарегистрированного в Реестре государственной регистрации нормативных правовых актов от 26 октября 2015 года №3499, опубликованного в газете "Жаркент өңірі" от 5 ноября 2015 года №46(878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кш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