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0b1" w14:textId="dea1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23 мая 2016 года № 4-22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проведения правового мониторинга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№964 от 25 августа 2011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8 ноября 2013 года № 26-148 "О повышении базовых ставок земельного налога по Ескельдинскому району" (зарегистрированного в Реестре государственной регистрации нормативных правовых актов от 13 декабря 2013 года за № 2524, опубликованного в газете "Жетісу шұғыласы" от 27 декабря 2013 года № 52)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января 2016 года № 61-344 "О внесении изменений в решение Ескельдинского районного маслихата от 8 ноября 2013 года № 26-148 "О повышении базовых ставок земельного налога по Ескельдинскому району" (зарегистрированного в Реестре государственной регистрации нормативных правовых актов от 3 февраля 2016 года за № 3686, опубликованного в газете "Жетісу шұғыласы" от 11 марта 2016 года №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