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6f67" w14:textId="f356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я Райымбекского районного маслихата от 25 мая 2016 года за № 45-242 "Об утверждении Положения государственного учреждения "Аппарат Райымбек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0 июля 2016 года № 6-4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знать утратившим силу решение Райымбекского районного маслихата от 25 мая 2016 года за № 45-246 "Об утверждении Положения государственного учреждения "Аппарат Райымбекского районного маслихата" (зарегестрированного в Реестре государсвенной регистрации нормативных правовых актов от 16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3253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Хантәңірі" от 24 июля 2015 года № 28 (7878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и вводится в действие по истечении тридцати календарных дней после подписа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ыл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