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2486" w14:textId="25b2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31 марта 2015 года № 18-03/288 "Об утверждении Правил регистрации в административном органе физических и юридических лиц, осуществляющих искусственное разведение животных, виды которых включены в приложения I и II Конвенции о международной торговле видами дикой фауны и флоры, находящимися под угрозой исчезновения"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12 мая 2016 года № 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«О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2015 года № 18-03/288 «Об утверждении Правил регистрации в административном органе физических и юридических лиц, осуществляющих искусственное разведение животных, виды которых включены в приложения I и II Конвенции о международной торговле видами дикой фауны и флоры, находящимися под угрозой исчезновения» (зарегистрированный в Реестре государственной регистрации нормативных правовых актов № 11631, опубликованный 28 августа 2015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лесного хозяйства и животного мира Министерства сельского хозяйства Республики Казахстан направить копию настоящего приказа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мая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мая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