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689b" w14:textId="d056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Меркенского района от 30 ноября 2009 года №418 "О внесении изменений в постановление акимата Меркенского района от 25 апреля 2005 года № 111 "Об определении мест продажи периодической печатной продукции содержащей материалы эротического содержания"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30 мая 2016 года № 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Меркенского района от 30 ноября 2009 года 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Меркенского района от 25 апреля 2005 года № 111 "Об определении мест продажи периодической печатной продукции содержащей материалы эротического содержания" (зарегистрировано в реестре государственной регистрации нормативных правовых актов № 73, опубликовано 15 января 2010 года в газете "Меркенский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Меркенского района Е.Акек.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всупает в силу по истечении десяти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