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1a6b" w14:textId="1b5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7 апреля 2011 года № 30/366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августа 2016 года № 3/42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7 апреля 2011 года № 30/366 "Об оказании социальной помощи отдельным категориям граждан города Жезказгана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номером 8-2-139 , опубликовано 13 мая 2011 года № 19 (7717) в газете "Сарыарка" и 13 мая 2011 года № 19 (263)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