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c4425" w14:textId="8cc4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Бухар-Жырауского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 сессии Бухар-Жырауского районного маслихата Карагандинской области от 30 июня 2016 года №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Бухар-Жырауского районного маслихата от 28 февраля 2014 года № 14 "Об утверждении Положения государственного учреждения "Аппарат Бухар-Жырауского районного маслихата" (зарегистрировано в Реестре государственной регистрации нормативных правовых актов за № 2584, опубликовано в информационно-правовой системе "Әділет" 23 апреля 2014 года, в газете "Бұқар жырау жаршысы" № 16 от 26 апреля 2014 года),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29 сессии Бухар-Жырауского районного маслихата от 31 октября 2014 года № 11 "О внесении изменения в решение 21 сессии Бухар-Жырауского районного маслихата от 28 февраля 2014 года № 14 "Об утверждении Положения государственного учреждения "Аппарат Бухар-Жырауского районного маслихата" (зарегистрировано в Реестре государственной регистрации нормативных правовых актов за № 2821, опубликовано в информационно-правовой системе "Әділет" 04 декабря 2014 года, в газете "Бұқар жырау жаршысы" № 47 от 29 ноября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Ргебаев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