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6314" w14:textId="eb46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постановлений акимата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31 мая 2016 года №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Каркаралинского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постановлений акимата Каркаралинского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 xml:space="preserve">утратившие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17 октября 2011 года № 289 "Об установлении квоты рабочих мест для инвалидов и несовершеннолетних выпускников интернатных организаций, лиц, состоящих на учете службы пробации уголовно-исполнительной инспекции, а также лиц, освобожденных из мест лишения свободы на предприятиях и организациях Каркаралинского района", зарегистрировано в Реестре государственной регистрации нормативных правовых актов за № 8-13-107. Опубликовано в газете "Қарқаралы" от 19 ноября 2011 года за № 91-92 (11007).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18 июня 2013 года № 113 "О внесении изменений в постановление акимата Каркаралинского района от 17 октября 2011 года № 289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на предприятиях и организациях Каркаралинского района" зарегистрировано в Реестре государственной регистрации нормативных правовых актов за № 2348. Опубликовано в газете "Қарқаралы" от 20 июля 2013 года за № 57-58 (11179).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27 января 2016 года № 23 "Об организации общественных работ в районе на 2016 год", зарегистрировано в Реестре государственной регистрации нормативных правовых актов за № 3664. Опубликовано в газете "Қарқаралы" от 20 февраля 2016 года за № 15-16 (11450).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