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4b12" w14:textId="63b4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Осакаровского района от 28 марта 2011 года № 07/01 "Об утверждении перечня мест для выездной торговли в населенных пунктах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3 марта 2016 года № 11/03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</w:t>
      </w:r>
      <w:r>
        <w:rPr>
          <w:rFonts w:ascii="Times New Roman"/>
          <w:b/>
          <w:i w:val="false"/>
          <w:color w:val="000000"/>
          <w:sz w:val="28"/>
        </w:rPr>
        <w:t>-I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148-II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Осакаровскогоо района от 28 марта 2011 года № 07/01 "Об утверждении перечня мест для выездной торговли в населенных пунктах Осакаровского района" (зарегистрировано в Реестре государственной регистрации нормативных правовых актов за № 8-15-143, опубликовано в районной газете "Сельский труженик" от 29 апреля 2011 года № 20 (7244)).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В. Абилсеитову.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