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ac70" w14:textId="2c0a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мая 2016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под № 2581, опубликовано 22 января 2015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под № 2717, опубликовано в газете "Огни Мангистау" от 23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Аппарату акима Мангистауской области (Рзаханов А. К.) в недельный срок направить копию настоящего постановления в Департамент юстиции Мангистауской области и обеспечить его официальное опубликование.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ветеринарии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С. Хамиев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"16" май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