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db8c" w14:textId="3cd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07 июля 2016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Мангистауского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Мангистауского района" (А.Тулемисов)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 и подлежит официальному опубликанию.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июля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Мангистауского района от 21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в Мангистауском районе" (зарегистрировано в Реестре государственной регистрации нормативных правовых актов за № 2215, опубликовано 13 февраля 2013 года в газете "Жаңа өмір");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Мангистауского района от 27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Мангистауском районе" (зарегистрировано в Реестре государственной регистрации нормативных правовых актов за № 2223, опубликовано 27 февраля 2013 года в газете "Жаңа өмір");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Мангистауского района от 15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для проведения встреч кандидатов с изберателями на договорной основе в период проведения выборов акимов сельских округов и сел не входящих в состав сельского округа на территории Мангистауского района" (зарегистрировано в Реестре государственной регистрации нормативных правовых актов за № 2274, опубликовано 24 июля 2013 года в газете "Жаңа өмір");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Мангистауского района от 15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определений мест для размещения агитационных печатных материалов кандидатов в период проведения выборов акимов сельских округов и сел не входящих в состав сельского округа на территории Мангистауского района" (зарегистрировано в Реестре государственной регистрации нормативных правовых актов за № 2272, опубликовано 24 июля 2013 года в газете "Жаңа өмір");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Мангистауского района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внесении изменений в постановление акимата Мангистауского района от 21 января 2013 года № 10 "Об установлении квоты рабочих мест для инвалидов в Мангистауском районе" (зарегистрировано в Реестре государственной регистрации нормативных правовых актов за № 2378, опубликовано 16 апреля 2014 года в газете "Жаңа өмір");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Мангистауского района от 20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внесении изменений в постановление акимата Мангистауского района от 27 февраля 2013 года № 55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Мангистауском районе" (зарегистрировано в Реестре государственной регистрации нормативных правовых актов за № 2517, опубликовано 03 декабря 2014 года в газете "Жаңа өмір").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