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0a31" w14:textId="de20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области от 14 октября 2015 года № 436 "Об утверждении регламента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июня 2016 года №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14 октября 2015 года № 436 "Об утверждении регламента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столицы") зарегистрировано в Реестре государственной регистрации нормативных правовых актов 19 ноября 2015 года под № 6007, опубликовано 5 декабря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