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8e3d" w14:textId="6f08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мая 2016 года №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2043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"Рудненский городской отдел архитектуры и градостроительства акимата города Рудного (зарегистрировано в Реестре государственной регистрации нормативных правовых актов за № 5214, опубликовано в газете "Рудненский рабочий" 23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5 ноября 2014 года № 2043 "Об утверждении Положения о государственном учреждении "Рудненский городской отдел архитектуры и градостроительства" акимата города Рудного (зарегистрировано в Реестре государственной регистрации нормативных правовых актов за № 6248, опубликовано в газете "Рудненский рабочий" 15 апреля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