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186b" w14:textId="4c31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Джангельдинского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17 мая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Джангельдинского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 момента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№24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Джангельдинского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Решение Джангельдинского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21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4292, опубликованное 26 ноября 2013 года в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Джангельдинского районного маслихата "Об утверждении Положения государственного учреждения "Аппарата Джангельдинского районного маслихата" от 27 мая 2015 года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№5683, опубликованное 7 июля 2015 года в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Джангельдинского районного маслихата от 15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27 мая 2015 года № 224 "Об утверждении Положения государственного учреждения "Аппарата Джангельдинского районного маслихата" (зарегистрировано в Реестре государственной регистрации нормативных правовых актов за №6232, опубликованное 5 апреля 2016 года в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