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d59f" w14:textId="483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марта 2014 года № 205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января 2016 года №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марта 2014 года № 205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ставок" (зарегистрировано в государственном Реестре нормативных правовых актов № 4624, опубликовано 01 мая 2014 года в газете "Житикаринские новости").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Гордей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