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7113" w14:textId="c777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Южно-Казахстанского областного маслихата от 28 марта 2014 года № 25/203-V "Об утверждении регламента Южно-Казахстанского областного маслихата" и от 19 марта 2015 года № 36/299-V "О внесении изменения в решение Южно-Казахстанского областного маслихата от 28 марта 2014 года № 25/203-V "Об утверждении регламента Южн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29 июня 2016 года № 3/3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марта 2014 года № 25/203-V "Об утверждении регламента Южно-Казахстанского областного маслихата" (зарегистрировано в реестре государственной регистрации нормативных правовых актов за номером 2663, опубликовано в газете "Южный Казахстан" от 27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9-V "О внесении изменения в решение Южно-Казахстанского областного маслихата от 28 марта 2014 года № 25/203-V "Об утверждении регламента Южно-Казахстанского областного маслихата" (зарегистрировано в реестре государственной регистрации нормативных правовых актов за номером 3137, опубликовано в газете "Южный Казахстан" от 2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