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a825" w14:textId="760a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Южно-Казахстанского областного маслихата от 19 марта 2015 года № 36/293-V "О внесении изменений в решение Южно-Казахстанского областного маслихата от 28 марта 2014 года № 25/204-V "Об утверждении Правил благоустройства территорий городов и населенных пунктов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25 февраля 2016 года № 47/397-V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19 марта 2015 года № 36/293-V ""О внесении изменений в решение Южно-Казахстанского областного маслихата от 28 марта 2014 года № 25/204-V "Об утверждении Правил благоустройства территорий городов и населенных пунктов Южно-Казахстанской области" (зарегистрировано в реестре государственной регистрации нормативных правовых актов за № 3136, опубликовано 21 апреля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