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d28d" w14:textId="ffcd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8 июня 2016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Ордабасынского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Садирмек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июня 2016 года № 267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некоторые нормативные правовые постановления акимата</w:t>
      </w:r>
      <w:r>
        <w:br/>
      </w:r>
      <w:r>
        <w:rPr>
          <w:rFonts w:ascii="Times New Roman"/>
          <w:b/>
          <w:i w:val="false"/>
          <w:color w:val="000000"/>
        </w:rPr>
        <w:t>Ордабасынского района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8 февраля 2016 года № 64 "Об утверждении Регламента акимата Ордабасынского района" (зарегистрировано В Реестре государственной регистрации нормативных правовых актов от 11 февраля 2016 года № 3579, опубликовано в районной газете "Ордабасы оттары" от 20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13 августа 2014 года № 409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от 03 сентября 2014 года № 2798, опубликовано в районной газете "Ордабасы оттары" от 06 сентября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14 сентября 2015 года № 422 "О внесении изменений в постановление акимата Ордабасынского района от 13 августа 2014 года № 409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от 30 сентября 2015 года № 3348, опубликовано в районной газете "Ордабасы оттары" от 10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