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7719" w14:textId="f427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Риддера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15 марта 2016 года № 154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города Риддера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оставляю за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города Риддера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Дюсембаев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"15" марта 2016 года № 154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постановлений акимата города Риддера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419 от 14 апреля 2015 г. "Об утверждении Положения о государственном учреждении "Отдел культуры, развития языков, физической культуры и спорта города Риддера" (зарегистрировано в Реестре государственной регистрации нормативных правовых актов за номером 3945 от 14 мая 2015 года, опубликованное в газете "Лениногорская правда" от 29 мая 2015 года № 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678 от 12 июня 2015 г. "Об утверждении схемы и порядка перевозки в общеобразовательные школы детей, проживающих в отдаленных пунктах города Риддера" (зарегистрировано в Реестре государственной регистрации нормативных правовых актов за номером 4042 от 20 июля 2015 года, опубликованное в газете "Лениногорская правда" от 07 августа 2015 года № 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