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4c5a" w14:textId="3314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Кокпектинского районного маслихата от 3 апреля 2014 года № 22-6/2 "Об утверждении регламента Кокпектинского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07 июня 2016 года N 3-3/2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апреля 2014 года № 22-6/2 "Об утверждении регламента Кокпектинского районного маслихата" (зарегистрировано в Реестре государственной регистрации нормативных правовых актов за № 3290, опубликовано в газете "Жұлдыз"-"Новая жизнь" от 25 мая 2014 года № 43),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августа 2014 года № 27-5/3 "О внесении изменения в решение Кокпектинского районного маслихата от 3 апреля 2014 года № 22-6/2 "Об утверждении регламента Кокпектинского районного маслихата" (зарегистрировано в Реестре государственной регистрации нормативных правовых актов за № 3483, опубликовано в газете "Жұлдыз"-"Новая жизнь" от 21 сентября 2014 года № 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