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6421" w14:textId="4816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Западно-Казахстанского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9 января 2016 года № 30-3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21-1 Закона Республики Казахстан "О нормативно-правовых актах" от 24 марта 1998 года № 213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решения Западно-Казахстанского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Сүлеймен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января 2016 года № 30-3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Западно-Казахстанского областного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12 декабря 2014 года № 21-2 "Об областном бюджете на 2015-2017 годы" (зарегистрированное в реестре государственной регистрации нормативно-правовых актов за № 3724 от 22 декабря 2014 года департаментом юстиции ЗКО Министерства юстиции РК и опубликованное в газете "Приуралье" № 149 от 27 декабря 2014 года, № 6 от 17 января 2015 года, № 8 от 22 января 2015 года, № 11 от 29 января 2015 года, № 14 от 5 февраля 2015 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27 марта 2015 года № 23-1 "О внесении изменений и дополнения в решение Западно-Казахстанского областного маслихата от 12 декабря 2014 года № 21-2 "Об областном бюджете на 2015-2017 годы" (зарегистрированное в реестре государственной регистрации нормативно-правовых актов за № 3867 от 1 апреля 2015 года департаментом юстиции ЗКО Министерства РК, опубликованное в газете "Приуралье" № 37 от 4 апреля 2015 года, № 40-41 от 11 апреля 2015 года, №43 от 16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 сентября 2015 года № 27-1 "О внесении изменений и дополнения в решение Западно-Казахстанского областного маслихата от 12 декабря 2014 года № 21-2 "Об областном бюджете на 2015-2017 годы" (зарегистрированное в реестре государственной регистрации нормативно-правовых актов за № 4029 от 11 сентября 2015 года департаментом юстиции ЗКО Министерства РК, опубликованное в газете "Приуралье" № 119 от 24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2015 года № 29-1 "О внесении изменений в решение Западно-Казахстанского областного маслихата от 12 декабря 2014 года № 21-2 "Об областном бюджете на 2015-2017 годы" (зарегистрированное в реестре государственной регистрации нормативно-правовых актов за № 4167 от 14 декабря 2015 года департаментом юстиции ЗКО Министерства РК, опубликованное в газете "Приуралье" № 163 от 15 декабря 2015 года, № 167-168 от 26 декабря 2015года).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