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6421" w14:textId="481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января 2016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21-1 Закона Республики Казахстан "О нормативно-правовых актах" от 24 марта 1998 года № 213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2016 года № 30-3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Западно-Казахстанского областного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21-2 "Об областном бюджете на 2015-2017 годы" (зарегистрированное в реестре государственной регистрации нормативно-правовых актов за № 3724 от 22 декабря 2014 года департаментом юстиции ЗКО Министерства юстиции РК и опубликованное в газете "Приуралье" № 149 от 27 декабря 2014 года, № 6 от 17 января 2015 года, № 8 от 22 января 2015 года, № 11 от 29 января 2015 года, № 14 от 5 февраля 2015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 марта 2015 года № 23-1 "О внесении изменений и дополнения в решение Западно-Казахстанского областного маслихата от 12 декабря 2014 года № 21-2 "Об областном бюджете на 2015-2017 годы" (зарегистрированное в реестре государственной регистрации нормативно-правовых актов за № 3867 от 1 апреля 2015 года департаментом юстиции ЗКО Министерства РК, опубликованное в газете "Приуралье" № 37 от 4 апреля 2015 года, № 40-41 от 11 апреля 2015 года, №43 от 16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 сентября 2015 года № 27-1 "О внесении изменений и дополнения в решение Западно-Казахстанского областного маслихата от 12 декабря 2014 года № 21-2 "Об областном бюджете на 2015-2017 годы" (зарегистрированное в реестре государственной регистрации нормативно-правовых актов за № 4029 от 11 сентября 2015 года департаментом юстиции ЗКО Министерства РК, опубликованное в газете "Приуралье" № 119 от 24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2015 года № 29-1 "О внесении изменений в решение Западно-Казахстанского областного маслихата от 12 декабря 2014 года № 21-2 "Об областном бюджете на 2015-2017 годы" (зарегистрированное в реестре государственной регистрации нормативно-правовых актов за № 4167 от 14 декабря 2015 года департаментом юстиции ЗКО Министерства РК, опубликованное в газете "Приуралье" № 163 от 15 декабря 2015 года, № 167-168 от 26 декабря 2015года).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