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5b96" w14:textId="1935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ральского городского маслихата от 27 февраля 2014 года № 20-2 "Об утверждении регламента Ураль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июля 2016 года № 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упорядочения изданных нормативных правовых актов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февраля 2016 года №20-2 "Об утверждении регламента Ураль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