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ed56" w14:textId="22de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Бокейординского районного маслихата от 12 марта 2014 года № 15-1 "Об утверждении регламента Бокейординского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августа 2016 года № 3-9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 марта 2014 года №15-1 "Об утверждении регламента Бокейординского районного маслихата" (зарегистрирован в Реестре государственной регистрации нормативных правовых актов №3486).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Аппарату районного маслихата (А.Хайруллин) копию настоящего решения в недельный срок представить в Департамент юстиции Западно-Казахстанской области и на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