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ed56" w14:textId="22de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Бокейординского районного маслихата от 12 марта 2014 года № 15-1 "Об утверждении регламента Бокейординского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10 августа 2016 года № 3-9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12 марта 2014 года №15-1 "Об утверждении регламента Бокейординского районного маслихата" (зарегистрирован в Реестре государственной регистрации нормативных правовых актов №3486).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Аппарату районного маслихата (А.Хайруллин) копию настоящего решения в недельный срок представить в Департамент юстиции Западно-Казахстанской области и на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Е.Таңатов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