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5615" w14:textId="4d95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апреля 2016 года № 2-11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Жанибекского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апреля 2016 года № 2-11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некоторых утративших силу решений Жанибекского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2014 года № 30-2 "О районном бюджете на 2015-2017 годы" (зарегистрировано в Реестре государственной регистрации нормативных правовых актов № 3765 и опубликовано в районной газете "Шұғыла" 20 марта 2015 года № 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14 апреля 2015 года № 31-1 "О внесении изменений в решение районного маслихата "О районном бюджете на 2015-2017 годы" от 30 декабря 2014 года № 30-2" (зарегистрировано в Реестре государственной регистрации нормативных правовых актов № 3907 и опубликовано в районной газете "Шұғыла" 15 мая 2015 года № 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5 августа 2015 года № 35-1 "О внесении изменений в решение районного маслихата "О районном бюджете на 2015-2017 годы" от 30 декабря 2014 года № 30-2" (зарегистрировано в Реестре государственной регистрации нормативных правовых актов № 4005 и опубликовано в районной газете "Шұғыла" 4 сентября 2015 года в № 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 сентября 2015 года № 37-1 "О внесении изменений в решение районного маслихата "О районном бюджете на 2015-2017 годы" от 30 декабря 2014 года № 30-2" (зарегистрировано в Реестре государственной регистрации нормативных правовых актов № 4084 и опубликовано в районной газете "Шұғыла" 16 октября 2015 года в № 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24 ноября 2015 года № 39-1 "О внесении изменений в решение районного маслихата "О районном бюджете на 2015-2017 годы" от 30 декабря 2014 года № 30-2" (зарегистрировано в Реестре государственной регистрации нормативных правовых актов № 4170 и опубликовано в районной газете "Шұғыла" от 25 декабря 2015 года в № 52);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18 декабря 2015 года № 40-1 "О внесении изменений в решение районного маслихата "О районном бюджете на 2015-2017 годы" от 30 декабря 2014 года № 30-2" (зарегистрировано в Реестре государственной регистрации нормативных правовых актов № 4189 и опубликовано в районной газете "Шұғыла" от 25 декабря 2015 года № 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