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5615" w14:textId="4d95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апреля 2016 года № 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апреля 2016 года № 2-11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некоторых утративших силу решений Жанибекского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2014 года № 30-2 "О районном бюджете на 2015-2017 годы" (зарегистрировано в Реестре государственной регистрации нормативных правовых актов № 3765 и опубликовано в районной газете "Шұғыла" 20 марта 2015 года № 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 апреля 2015 года № 31-1 "О внесении изменений в решение районного маслихата "О районном бюджете на 2015-2017 годы" от 30 декабря 2014 года № 30-2" (зарегистрировано в Реестре государственной регистрации нормативных правовых актов № 3907 и опубликовано в районной газете "Шұғыла" 15 мая 2015 года № 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5 августа 2015 года № 35-1 "О внесении изменений в решение районного маслихата "О районном бюджете на 2015-2017 годы" от 30 декабря 2014 года № 30-2" (зарегистрировано в Реестре государственной регистрации нормативных правовых актов № 4005 и опубликовано в районной газете "Шұғыла" 4 сентября 2015 года в № 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 сентября 2015 года № 37-1 "О внесении изменений в решение районного маслихата "О районном бюджете на 2015-2017 годы" от 30 декабря 2014 года № 30-2" (зарегистрировано в Реестре государственной регистрации нормативных правовых актов № 4084 и опубликовано в районной газете "Шұғыла" 16 октября 2015 года в № 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 ноября 2015 года № 39-1 "О внесении изменений в решение районного маслихата "О районном бюджете на 2015-2017 годы" от 30 декабря 2014 года № 30-2" (зарегистрировано в Реестре государственной регистрации нормативных правовых актов № 4170 и опубликовано в районной газете "Шұғыла" от 25 декабря 2015 года в № 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 декабря 2015 года № 40-1 "О внесении изменений в решение районного маслихата "О районном бюджете на 2015-2017 годы" от 30 декабря 2014 года № 30-2" (зарегистрировано в Реестре государственной регистрации нормативных правовых актов № 4189 и опубликовано в районной газете "Шұғыла" от 25 декабря 2015 года № 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