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370ab" w14:textId="50370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14 июня 2016 года № 306 "Об утверждении Положения о Комитете государственных доходов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3 декабря 2019 года № 1316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14 июня 2016 года № 306 "Об утверждении Положения о Комитете государственных доходов Министерства финансов Республики Казахстан"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государственных доходов Министерства финансов Республики Казахстан,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137-1) и 137-2) следующего содержания: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"137-1) координация рассмотрения запросов и предложений по транзитным операциям от стран-членов Всемирной торговой организации в рамках Соглашения об упрощении процедур торговли (приложение к Марракешскому соглашению об учреждении Всемирной торговой организации от 15 апреля 1994 года, ратифицированному Законом Республики Казахстан от 12 октября 2015 года);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137-2) предоставление информации по запросам таможенных органов стран-членов Всемирной торговой организации в рамках Соглашения об упрощении процедур торговли (приложение к Марракешскому соглашению об учреждении Всемирной торговой организации от 15 апреля 1994 года, ратифицированному Законом Республики Казахстан от 12 октября 2015 года);";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Полномочия Председателя Комитета: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 структурных подразделений Комитета, руководителей департаментов государственных доходов по областям, городам республиканского значения и столице, руководителей специализированных государственных учреждений;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Республики Казахстан назначает на должности и освобождает от должностей: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Комитета;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заместителей руководителей департаментов государственных доходов по областям, городам республиканского значения и столице;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специализированных государственных учреждений;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принимает меры дисциплинарной ответственности в установленном законодательством Республики Казахстан порядке;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утверждает положения о структурных подразделениях Комитета, его территориальных органах и специализированных государственных учреждениях;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штатное расписание в пределах лимита штатной численности Комитета;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заместителей Председателя, работников Комитета, руководителей департаментов государственных доходов по областям, городам республиканского значения и столице, руководителей специализированных государственных учреждений;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пределах компетенции подписывает правовые акты Комитета;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курирует юридическое подразделение Комитета;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несет персональную ответственность по противодействию коррупции;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представляет Комитет во всех государственных органах и иных организациях;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осуществляет иные полномочия, предусмотренные законодательством Республики Казахстан.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 Республики Казахстан.";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республиканских государственных учреждений Комитета государственных доходов Министерства финансов Республики Казахстан: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Перечень государственных учреждений – территориальных органов Комитета государственных доходов Министерства финансов Республики Казахстан":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"129. Управление государственных доходов по району Беимбета Майлина Департамента государственных доходов по Костанайской области Комитета государственных доходов Министерства финансов Республики Казахстан.".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(Султангазиев М.Е.) в установленном законодательстве порядке обеспечить: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