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05df" w14:textId="9550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19 февраля 2020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24 апреля 2008 года № 387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Министерства финансов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20 июня 2019 года № 422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Министерства финансов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040000, Республика Казахстан, Алматинская область, город Талдыкорган, улица Біржан сал, 130.";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26-6), 26-7) и 26-8) следующего содержания: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29-1), 29-2) и 29-3) следующего содержания: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закрепление имущества, обращенного (поступившего) в республиканскую собственность по отдельным основаниям, на балансы республиканских государственных учреждений, за исключением центральных государственных органов и их ведомств;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Комитета государственного имущества и приватизации Министерства финансов Республики Казахстан обеспечить: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