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cb6e" w14:textId="f0dc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информации и общественного развития Республики Казахстан от 28 марта 2019 года № 33 "Об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22 сентября 2020 года № 324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33 "Об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религий Министерства информации и общественного развития Республики Казахстан", утвержденного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связям с исламскими религиозными объединениями":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третьим, четвертым, пятым, шестым, седьмым, восьмым, девятым, десятым, одиннадцатым и двенадцатым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Комитетом;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регулируемых Комитетом;";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"осуществление международного сотрудничества по вопросам религиозной деятельности;" исключить;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"разработка нормативных правовых и правовых актов, а также соглашений, меморандумов и договоров в регулируемой Комитетом сфере;"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связям с христианскими и другими религиозными объединениями":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третьим, четвертым, пятым, шестым, седьмым, восьмым, девятым и десятым следующего содержания: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Комитетом;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регулируемых Комитетом;";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"осуществление международного сотрудничества по вопросам религиозной деятельности;" исключить;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"разработка нормативных правовых и правовых актов, а также соглашений, меморандумов и договоров в регулируемой Комитетом сфере;" изложить в следующей редакции: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координации реабилитационной работы":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шестым, седьмым, восьмым, девятым, десятым, одиннадцатым, двенадцатым, тринадцатым, четырнадцатым, пятнадцатым, шестнадцатым и семнадцатым следующего содержания: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Комитетом;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регулируемых Комитетом;";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"осуществление международного сотрудничества по вопросам религиозной деятельности;" исключить;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"разработка нормативных правовых и правовых актов, а также соглашений, меморандумов и договоров в регулируемой Комитетом сфере;" изложить в следующей редакции: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религиоведческой экспертизы":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третьим, четвертым, пятым, шестым, седьмым, восьмым, девятым и десятым следующего содержания: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Комитетом;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регулируемых Комитетом;";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"осуществление международного сотрудничества по вопросам религиозной деятельности;" исключить;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"разработка нормативных правовых и правовых актов, а также соглашений, меморандумов и договоров в регулируемой Комитетом сфере;" изложить в следующей редакции: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гражданина;";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взаимодействию с организациями религиозного образования":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третьим, четвертым, пятым, шестым, седьмым, восьмым, девятым, десятым, одиннадцатым, двенадцатым и тринадцатым следующего содержания: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Комитетом;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регулируемых Комитетом;";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"осуществление международного сотрудничества по вопросам религиозной деятельности;" исключить;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"разработка нормативных правовых и правовых актов, а также соглашений, меморандумов и договоров в регулируемой Комитетом сфере;" изложить в следующей редакции: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гражданина;";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правоприменительной практики в сфере религиозной деятельности":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третьим, четвертым, пятым, шестым, седьмым, восьмым, девятым, десятым, одиннадцатым, двенадцатым и тринадцатым следующего содержания: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Комитетом;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регулируемых Комитетом;";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"осуществление международного сотрудничества по вопросам религиозной деятельности;" исключить; 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"разработка нормативных правовых и правовых актов, а также соглашений, меморандумов и договоров в регулируемой Комитетом сфере;" изложить в следующей редакции: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гражданина;"; 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сводного анализа и планирования":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третьим, четвертым, пятым, шестым, седьмым, восьмым, девятым, десятым, одиннадцатым, двенадцатым, тринадцатым и четырнадцатым следующего содержания: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проработки и согласования стратегического и операционного плана в рамках компетенции Комитета;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Комитетом;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регулируемых Комитетом;";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"осуществление международного сотрудничества по вопросам религиозной деятельности;" исключить; 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"разработка нормативных правовых и правовых актов, а также соглашений, меморандумов и договоров в регулируемой Комитетом сфере;" изложить в следующей редакции: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гражданина;"; 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координации информационно-разъяснительной работы":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третьим, четвертым, пятым, шестым, седьмым, восьмым, девятым, десятым и одиннадцатым следующего содержания: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Комитетом;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"разработка нормативных правовых и правовых актов, а также соглашений, меморандумов и договоров в регулируемой Комитетом сфере;" изложить в следующей редакции: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гражданина;"; 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координации профилактики религиозного экстремизма в интернет пространстве":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вторым, третьим, четвертым, пятым, шестым, седьмым, восьмым, девятым, десятым, одиннадцатым, двенадцатым, тринадцатым и четырнадцатым следующего содержания: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и актуализирует информацию на Единой платформе интернет-ресурсов государственных органов в пределах компетенции Комитета;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Комитетом;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регулируемых Комитетом;";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"осуществление международного сотрудничества по вопросам религиозной деятельности;" исключить;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 по разработке технических регламентов и национальных стандартов в пределах своей компетенции;";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"разработка нормативных правовых и правовых актов, а также соглашений, меморандумов и договоров в регулируемой Комитетом сфере;" изложить в следующей редакции: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гражданина;". 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электронной форме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изменений и дополнений в Положение республиканского государственного учреждения "Комитет по делам религий Министерства информации и общественного развития Республики Казахстан";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