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5ab8" w14:textId="5925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поселка Станционный</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26 ноября 2021 года № С-11/5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Кокшетауский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поселка Станционный.</w:t>
      </w:r>
    </w:p>
    <w:bookmarkEnd w:id="1"/>
    <w:bookmarkStart w:name="z3" w:id="2"/>
    <w:p>
      <w:pPr>
        <w:spacing w:after="0"/>
        <w:ind w:left="0"/>
        <w:jc w:val="both"/>
      </w:pPr>
      <w:r>
        <w:rPr>
          <w:rFonts w:ascii="Times New Roman"/>
          <w:b w:val="false"/>
          <w:i w:val="false"/>
          <w:color w:val="000000"/>
          <w:sz w:val="28"/>
        </w:rPr>
        <w:t>
      2. Признать утратившими силу решения Кокшетауского городского маслихата "Об утверждении Регламента собрания местного сообщества на территории поселка Станционный" от 9 июня 2021 года №С-7/6,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Кокшетауского городского маслихата от 09 июня 2021 года №7/6 "Об утверждении Регламента собрания местного сообщества на территории поселка Станционный " от 02 сентября 2021 года №С-9/10.</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Кокшетауского</w:t>
            </w:r>
          </w:p>
          <w:p>
            <w:pPr>
              <w:spacing w:after="20"/>
              <w:ind w:left="20"/>
              <w:jc w:val="both"/>
            </w:pPr>
          </w:p>
          <w:p>
            <w:pPr>
              <w:spacing w:after="20"/>
              <w:ind w:left="20"/>
              <w:jc w:val="both"/>
            </w:pPr>
            <w:r>
              <w:rPr>
                <w:rFonts w:ascii="Times New Roman"/>
                <w:b w:val="false"/>
                <w:i/>
                <w:color w:val="000000"/>
                <w:sz w:val="20"/>
              </w:rPr>
              <w:t>городского маслихата</w:t>
            </w:r>
          </w:p>
          <w:p>
            <w:pPr>
              <w:spacing w:after="20"/>
              <w:ind w:left="20"/>
              <w:jc w:val="both"/>
            </w:pPr>
            <w:r>
              <w:rPr>
                <w:rFonts w:ascii="Times New Roman"/>
                <w:b w:val="false"/>
                <w:i/>
                <w:color w:val="000000"/>
                <w:sz w:val="20"/>
              </w:rPr>
              <w:t>седьмого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Кокшетауского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ноября 2021 года</w:t>
            </w:r>
            <w:r>
              <w:br/>
            </w:r>
            <w:r>
              <w:rPr>
                <w:rFonts w:ascii="Times New Roman"/>
                <w:b w:val="false"/>
                <w:i w:val="false"/>
                <w:color w:val="000000"/>
                <w:sz w:val="20"/>
              </w:rPr>
              <w:t>№ С-11/5</w:t>
            </w:r>
          </w:p>
        </w:tc>
      </w:tr>
    </w:tbl>
    <w:bookmarkStart w:name="z6" w:id="4"/>
    <w:p>
      <w:pPr>
        <w:spacing w:after="0"/>
        <w:ind w:left="0"/>
        <w:jc w:val="left"/>
      </w:pPr>
      <w:r>
        <w:rPr>
          <w:rFonts w:ascii="Times New Roman"/>
          <w:b/>
          <w:i w:val="false"/>
          <w:color w:val="000000"/>
        </w:rPr>
        <w:t xml:space="preserve"> Регламент собрания местного сообщества на территории поселка Станционный</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поселка Станционный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9"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поселка,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8"/>
    <w:p>
      <w:pPr>
        <w:spacing w:after="0"/>
        <w:ind w:left="0"/>
        <w:jc w:val="both"/>
      </w:pPr>
      <w:r>
        <w:rPr>
          <w:rFonts w:ascii="Times New Roman"/>
          <w:b w:val="false"/>
          <w:i w:val="false"/>
          <w:color w:val="000000"/>
          <w:sz w:val="28"/>
        </w:rPr>
        <w:t>
      3. Регламент собрания утверждается Кокшетауским городским маслихатом.</w:t>
      </w:r>
    </w:p>
    <w:bookmarkEnd w:id="8"/>
    <w:bookmarkStart w:name="z11"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Станционный:</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3"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4"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5"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Станционный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Станционный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бюджета города Кокшетау,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Станционный по управлению коммунальной собственностью поселка Станционный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Станционный;</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Станционный;</w:t>
      </w:r>
    </w:p>
    <w:p>
      <w:pPr>
        <w:spacing w:after="0"/>
        <w:ind w:left="0"/>
        <w:jc w:val="both"/>
      </w:pPr>
      <w:r>
        <w:rPr>
          <w:rFonts w:ascii="Times New Roman"/>
          <w:b w:val="false"/>
          <w:i w:val="false"/>
          <w:color w:val="000000"/>
          <w:sz w:val="28"/>
        </w:rPr>
        <w:t>
      согласование отчуждения коммунального имущества поселка Станционный;</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города Кокшетау кандидатур на должность акима поселка Станционный для дальнейшего внесения в Кокшетаускую городскую территориальную избирательную комиссию для регистрации в качестве кандидата в акимы поселка Станционный;</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Станционный;</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4"/>
    <w:p>
      <w:pPr>
        <w:spacing w:after="0"/>
        <w:ind w:left="0"/>
        <w:jc w:val="both"/>
      </w:pPr>
      <w:r>
        <w:rPr>
          <w:rFonts w:ascii="Times New Roman"/>
          <w:b w:val="false"/>
          <w:i w:val="false"/>
          <w:color w:val="000000"/>
          <w:sz w:val="28"/>
        </w:rPr>
        <w:t>
      5. Собрание созывается и проводится акимом поселка Станционный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7"/>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17"/>
    <w:bookmarkStart w:name="z20" w:id="18"/>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9"/>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Кокшетау,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Кокшетауского городского маслихата,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4"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xml:space="preserve">
      В случае равенства голосов председатель собрания пользуется правом решающего голоса. </w:t>
      </w:r>
    </w:p>
    <w:p>
      <w:pPr>
        <w:spacing w:after="0"/>
        <w:ind w:left="0"/>
        <w:jc w:val="both"/>
      </w:pPr>
      <w:r>
        <w:rPr>
          <w:rFonts w:ascii="Times New Roman"/>
          <w:b w:val="false"/>
          <w:i w:val="false"/>
          <w:color w:val="000000"/>
          <w:sz w:val="28"/>
        </w:rPr>
        <w:t xml:space="preserve">
      Решение собрания оформляется протоколом, в котором указываются: </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Станционный,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Станционный.</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Станционный подписывается председателем и секретарем собрания и в течение пяти рабочих дней передается на рассмотрение в Кокшетауский городской маслихат.</w:t>
      </w:r>
    </w:p>
    <w:bookmarkStart w:name="z25" w:id="23"/>
    <w:p>
      <w:pPr>
        <w:spacing w:after="0"/>
        <w:ind w:left="0"/>
        <w:jc w:val="both"/>
      </w:pPr>
      <w:r>
        <w:rPr>
          <w:rFonts w:ascii="Times New Roman"/>
          <w:b w:val="false"/>
          <w:i w:val="false"/>
          <w:color w:val="000000"/>
          <w:sz w:val="28"/>
        </w:rPr>
        <w:t>
      13. Решения, принятые собранием, рассматриваются акимом поселка Станционный и доводятся аппаратом акима поселка Станционный до членов собрания в срок не более пяти рабочих дней.</w:t>
      </w:r>
    </w:p>
    <w:bookmarkEnd w:id="23"/>
    <w:bookmarkStart w:name="z26" w:id="2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Станционный, вопрос разрешается акимом города Кокшетау.</w:t>
      </w:r>
    </w:p>
    <w:p>
      <w:pPr>
        <w:spacing w:after="0"/>
        <w:ind w:left="0"/>
        <w:jc w:val="both"/>
      </w:pPr>
      <w:r>
        <w:rPr>
          <w:rFonts w:ascii="Times New Roman"/>
          <w:b w:val="false"/>
          <w:i w:val="false"/>
          <w:color w:val="000000"/>
          <w:sz w:val="28"/>
        </w:rPr>
        <w:t>
      Аким поселка Станционный, в течение двух рабочих дней, направляет в адрес акима города Кокшетау и Кокшетауский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города Кокшетау после предварительного обсуждения и его решения на ближайшем заседании Кокшетауского городского маслихата вопросов, вызвавших несогласие между акимом поселка Станционный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Станционный.</w:t>
      </w:r>
    </w:p>
    <w:bookmarkEnd w:id="25"/>
    <w:bookmarkStart w:name="z28"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Станционный через средства массовой информации или иными способами.</w:t>
      </w:r>
    </w:p>
    <w:bookmarkEnd w:id="26"/>
    <w:bookmarkStart w:name="z29"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0"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1"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Кокшетау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Кокшетау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